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360" w:lineRule="atLeast"/>
        <w:jc w:val="center"/>
        <w:rPr>
          <w:rStyle w:val="10"/>
          <w:rFonts w:ascii="黑体" w:hAnsi="黑体" w:eastAsia="黑体"/>
          <w:color w:val="000000" w:themeColor="text1"/>
          <w:sz w:val="36"/>
          <w:szCs w:val="36"/>
          <w14:textFill>
            <w14:solidFill>
              <w14:schemeClr w14:val="tx1"/>
            </w14:solidFill>
          </w14:textFill>
        </w:rPr>
      </w:pPr>
    </w:p>
    <w:p>
      <w:pPr>
        <w:pStyle w:val="7"/>
        <w:spacing w:before="0" w:beforeAutospacing="0" w:after="0" w:afterAutospacing="0" w:line="360" w:lineRule="atLeast"/>
        <w:jc w:val="center"/>
        <w:rPr>
          <w:rStyle w:val="10"/>
          <w:rFonts w:ascii="黑体" w:hAnsi="黑体" w:eastAsia="黑体"/>
          <w:color w:val="000000" w:themeColor="text1"/>
          <w:sz w:val="36"/>
          <w:szCs w:val="36"/>
          <w14:textFill>
            <w14:solidFill>
              <w14:schemeClr w14:val="tx1"/>
            </w14:solidFill>
          </w14:textFill>
        </w:rPr>
      </w:pPr>
    </w:p>
    <w:p>
      <w:pPr>
        <w:pStyle w:val="7"/>
        <w:spacing w:before="0" w:beforeAutospacing="0" w:after="0" w:afterAutospacing="0" w:line="360" w:lineRule="atLeast"/>
        <w:jc w:val="center"/>
        <w:rPr>
          <w:rStyle w:val="10"/>
          <w:rFonts w:ascii="黑体" w:hAnsi="黑体" w:eastAsia="黑体"/>
          <w:color w:val="000000" w:themeColor="text1"/>
          <w:sz w:val="36"/>
          <w:szCs w:val="36"/>
          <w14:textFill>
            <w14:solidFill>
              <w14:schemeClr w14:val="tx1"/>
            </w14:solidFill>
          </w14:textFill>
        </w:rPr>
      </w:pPr>
    </w:p>
    <w:p>
      <w:pPr>
        <w:pStyle w:val="7"/>
        <w:spacing w:before="0" w:beforeAutospacing="0" w:after="0" w:afterAutospacing="0" w:line="360" w:lineRule="atLeast"/>
        <w:jc w:val="center"/>
        <w:rPr>
          <w:rStyle w:val="10"/>
          <w:rFonts w:ascii="黑体" w:hAnsi="黑体" w:eastAsia="黑体"/>
          <w:color w:val="000000" w:themeColor="text1"/>
          <w:sz w:val="36"/>
          <w:szCs w:val="36"/>
          <w14:textFill>
            <w14:solidFill>
              <w14:schemeClr w14:val="tx1"/>
            </w14:solidFill>
          </w14:textFill>
        </w:rPr>
      </w:pPr>
    </w:p>
    <w:p>
      <w:pPr>
        <w:pStyle w:val="7"/>
        <w:spacing w:before="0" w:beforeAutospacing="0" w:after="0" w:afterAutospacing="0" w:line="360" w:lineRule="atLeast"/>
        <w:jc w:val="center"/>
        <w:rPr>
          <w:rStyle w:val="10"/>
          <w:rFonts w:ascii="黑体" w:hAnsi="黑体" w:eastAsia="黑体"/>
          <w:color w:val="000000" w:themeColor="text1"/>
          <w:sz w:val="36"/>
          <w:szCs w:val="36"/>
          <w14:textFill>
            <w14:solidFill>
              <w14:schemeClr w14:val="tx1"/>
            </w14:solidFill>
          </w14:textFill>
        </w:rPr>
      </w:pPr>
    </w:p>
    <w:p>
      <w:pPr>
        <w:pStyle w:val="7"/>
        <w:spacing w:before="0" w:beforeAutospacing="0" w:after="0" w:afterAutospacing="0" w:line="360" w:lineRule="atLeast"/>
        <w:jc w:val="center"/>
        <w:rPr>
          <w:rStyle w:val="10"/>
          <w:rFonts w:ascii="黑体" w:hAnsi="黑体" w:eastAsia="黑体"/>
          <w:color w:val="000000" w:themeColor="text1"/>
          <w:sz w:val="32"/>
          <w:szCs w:val="32"/>
          <w14:textFill>
            <w14:solidFill>
              <w14:schemeClr w14:val="tx1"/>
            </w14:solidFill>
          </w14:textFill>
        </w:rPr>
      </w:pPr>
      <w:r>
        <w:rPr>
          <w:rStyle w:val="10"/>
          <w:rFonts w:hint="eastAsia" w:ascii="黑体" w:hAnsi="黑体" w:eastAsia="黑体"/>
          <w:color w:val="000000" w:themeColor="text1"/>
          <w:sz w:val="32"/>
          <w:szCs w:val="32"/>
          <w14:textFill>
            <w14:solidFill>
              <w14:schemeClr w14:val="tx1"/>
            </w14:solidFill>
          </w14:textFill>
        </w:rPr>
        <w:t>数据使用说明</w:t>
      </w:r>
    </w:p>
    <w:p>
      <w:pPr>
        <w:pStyle w:val="7"/>
        <w:spacing w:before="0" w:beforeAutospacing="0" w:after="0" w:afterAutospacing="0" w:line="360" w:lineRule="atLeast"/>
        <w:outlineLvl w:val="0"/>
        <w:rPr>
          <w:rStyle w:val="10"/>
          <w:rFonts w:ascii="宋体" w:hAnsi="宋体" w:eastAsia="宋体"/>
          <w:b w:val="0"/>
          <w:color w:val="000000" w:themeColor="text1"/>
          <w14:textFill>
            <w14:solidFill>
              <w14:schemeClr w14:val="tx1"/>
            </w14:solidFill>
          </w14:textFill>
        </w:rPr>
      </w:pPr>
      <w:r>
        <w:rPr>
          <w:rStyle w:val="10"/>
          <w:rFonts w:hint="eastAsia" w:ascii="宋体" w:hAnsi="宋体" w:eastAsia="宋体"/>
          <w:b w:val="0"/>
          <w:color w:val="000000" w:themeColor="text1"/>
          <w14:textFill>
            <w14:solidFill>
              <w14:schemeClr w14:val="tx1"/>
            </w14:solidFill>
          </w14:textFill>
        </w:rPr>
        <w:t>1）在</w:t>
      </w:r>
      <w:r>
        <w:rPr>
          <w:rStyle w:val="10"/>
          <w:rFonts w:ascii="宋体" w:hAnsi="宋体" w:eastAsia="宋体"/>
          <w:b w:val="0"/>
          <w:color w:val="000000" w:themeColor="text1"/>
          <w14:textFill>
            <w14:solidFill>
              <w14:schemeClr w14:val="tx1"/>
            </w14:solidFill>
          </w14:textFill>
        </w:rPr>
        <w:t>“</w:t>
      </w:r>
      <w:r>
        <w:rPr>
          <w:rStyle w:val="10"/>
          <w:rFonts w:hint="eastAsia" w:ascii="宋体" w:hAnsi="宋体" w:eastAsia="宋体"/>
          <w:b w:val="0"/>
          <w:color w:val="000000" w:themeColor="text1"/>
          <w14:textFill>
            <w14:solidFill>
              <w14:schemeClr w14:val="tx1"/>
            </w14:solidFill>
          </w14:textFill>
        </w:rPr>
        <w:t>数据使用与保密承诺书</w:t>
      </w:r>
      <w:r>
        <w:rPr>
          <w:rStyle w:val="10"/>
          <w:rFonts w:ascii="宋体" w:hAnsi="宋体" w:eastAsia="宋体"/>
          <w:b w:val="0"/>
          <w:color w:val="000000" w:themeColor="text1"/>
          <w14:textFill>
            <w14:solidFill>
              <w14:schemeClr w14:val="tx1"/>
            </w14:solidFill>
          </w14:textFill>
        </w:rPr>
        <w:t>”</w:t>
      </w:r>
      <w:r>
        <w:rPr>
          <w:rStyle w:val="10"/>
          <w:rFonts w:hint="eastAsia" w:ascii="宋体" w:hAnsi="宋体" w:eastAsia="宋体"/>
          <w:b w:val="0"/>
          <w:color w:val="000000" w:themeColor="text1"/>
          <w14:textFill>
            <w14:solidFill>
              <w14:schemeClr w14:val="tx1"/>
            </w14:solidFill>
          </w14:textFill>
        </w:rPr>
        <w:t>末尾填写参赛队信息；</w:t>
      </w:r>
    </w:p>
    <w:p>
      <w:pPr>
        <w:pStyle w:val="7"/>
        <w:spacing w:before="0" w:beforeAutospacing="0" w:after="0" w:afterAutospacing="0" w:line="360" w:lineRule="atLeast"/>
        <w:rPr>
          <w:rStyle w:val="10"/>
          <w:rFonts w:ascii="宋体" w:hAnsi="宋体" w:eastAsia="宋体"/>
          <w:b w:val="0"/>
          <w:color w:val="000000" w:themeColor="text1"/>
          <w14:textFill>
            <w14:solidFill>
              <w14:schemeClr w14:val="tx1"/>
            </w14:solidFill>
          </w14:textFill>
        </w:rPr>
      </w:pPr>
      <w:r>
        <w:rPr>
          <w:rStyle w:val="10"/>
          <w:rFonts w:hint="eastAsia" w:ascii="宋体" w:hAnsi="宋体" w:eastAsia="宋体"/>
          <w:b w:val="0"/>
          <w:color w:val="000000" w:themeColor="text1"/>
          <w14:textFill>
            <w14:solidFill>
              <w14:schemeClr w14:val="tx1"/>
            </w14:solidFill>
          </w14:textFill>
        </w:rPr>
        <w:t>2）参赛队负责人签名（手写签名）；</w:t>
      </w:r>
    </w:p>
    <w:p>
      <w:pPr>
        <w:pStyle w:val="7"/>
        <w:spacing w:before="0" w:beforeAutospacing="0" w:after="0" w:afterAutospacing="0" w:line="360" w:lineRule="atLeast"/>
        <w:rPr>
          <w:rStyle w:val="10"/>
          <w:rFonts w:ascii="宋体" w:hAnsi="宋体" w:eastAsia="宋体"/>
          <w:b w:val="0"/>
          <w:color w:val="000000" w:themeColor="text1"/>
          <w14:textFill>
            <w14:solidFill>
              <w14:schemeClr w14:val="tx1"/>
            </w14:solidFill>
          </w14:textFill>
        </w:rPr>
      </w:pPr>
      <w:r>
        <w:rPr>
          <w:rStyle w:val="10"/>
          <w:rFonts w:hint="eastAsia" w:ascii="宋体" w:hAnsi="宋体" w:eastAsia="宋体"/>
          <w:b w:val="0"/>
          <w:color w:val="000000" w:themeColor="text1"/>
          <w14:textFill>
            <w14:solidFill>
              <w14:schemeClr w14:val="tx1"/>
            </w14:solidFill>
          </w14:textFill>
        </w:rPr>
        <w:t>3）将签名的</w:t>
      </w:r>
      <w:r>
        <w:rPr>
          <w:rStyle w:val="10"/>
          <w:rFonts w:ascii="宋体" w:hAnsi="宋体" w:eastAsia="宋体"/>
          <w:b w:val="0"/>
          <w:color w:val="000000" w:themeColor="text1"/>
          <w14:textFill>
            <w14:solidFill>
              <w14:schemeClr w14:val="tx1"/>
            </w14:solidFill>
          </w14:textFill>
        </w:rPr>
        <w:t>“</w:t>
      </w:r>
      <w:r>
        <w:rPr>
          <w:rStyle w:val="10"/>
          <w:rFonts w:hint="eastAsia" w:ascii="宋体" w:hAnsi="宋体" w:eastAsia="宋体"/>
          <w:b w:val="0"/>
          <w:color w:val="000000" w:themeColor="text1"/>
          <w14:textFill>
            <w14:solidFill>
              <w14:schemeClr w14:val="tx1"/>
            </w14:solidFill>
          </w14:textFill>
        </w:rPr>
        <w:t>数据使用与保密承诺书</w:t>
      </w:r>
      <w:r>
        <w:rPr>
          <w:rStyle w:val="10"/>
          <w:rFonts w:ascii="宋体" w:hAnsi="宋体" w:eastAsia="宋体"/>
          <w:b w:val="0"/>
          <w:color w:val="000000" w:themeColor="text1"/>
          <w14:textFill>
            <w14:solidFill>
              <w14:schemeClr w14:val="tx1"/>
            </w14:solidFill>
          </w14:textFill>
        </w:rPr>
        <w:t>”</w:t>
      </w:r>
      <w:r>
        <w:rPr>
          <w:rStyle w:val="10"/>
          <w:rFonts w:hint="eastAsia" w:ascii="宋体" w:hAnsi="宋体" w:eastAsia="宋体"/>
          <w:b w:val="0"/>
          <w:color w:val="000000" w:themeColor="text1"/>
          <w14:textFill>
            <w14:solidFill>
              <w14:schemeClr w14:val="tx1"/>
            </w14:solidFill>
          </w14:textFill>
        </w:rPr>
        <w:t>扫描件（pdf）发送至以下邮箱，邮件标题为：参赛队名+“临床发现事件抽取任务</w:t>
      </w:r>
      <w:r>
        <w:rPr>
          <w:rFonts w:hint="eastAsia" w:ascii="宋体" w:hAnsi="宋体" w:eastAsia="宋体"/>
          <w:color w:val="000000" w:themeColor="text1"/>
          <w14:textFill>
            <w14:solidFill>
              <w14:schemeClr w14:val="tx1"/>
            </w14:solidFill>
          </w14:textFill>
        </w:rPr>
        <w:t xml:space="preserve"> </w:t>
      </w:r>
      <w:r>
        <w:rPr>
          <w:rStyle w:val="10"/>
          <w:rFonts w:hint="eastAsia" w:ascii="宋体" w:hAnsi="宋体" w:eastAsia="宋体"/>
          <w:b w:val="0"/>
          <w:color w:val="000000" w:themeColor="text1"/>
          <w14:textFill>
            <w14:solidFill>
              <w14:schemeClr w14:val="tx1"/>
            </w14:solidFill>
          </w14:textFill>
        </w:rPr>
        <w:t>数据使用申请”：</w:t>
      </w:r>
    </w:p>
    <w:p>
      <w:pPr>
        <w:widowControl/>
        <w:jc w:val="left"/>
        <w:rPr>
          <w:rStyle w:val="10"/>
          <w:rFonts w:ascii="黑体" w:hAnsi="黑体" w:eastAsia="黑体" w:cs="Times New Roman"/>
          <w:b w:val="0"/>
          <w:color w:val="000000" w:themeColor="text1"/>
          <w:kern w:val="0"/>
          <w:sz w:val="36"/>
          <w:szCs w:val="36"/>
          <w14:textFill>
            <w14:solidFill>
              <w14:schemeClr w14:val="tx1"/>
            </w14:solidFill>
          </w14:textFill>
        </w:rPr>
      </w:pPr>
      <w:r>
        <w:rPr>
          <w:rFonts w:ascii="Helvetica" w:hAnsi="Helvetica" w:eastAsia="Helvetica"/>
          <w:color w:val="000000"/>
          <w:kern w:val="0"/>
          <w:sz w:val="24"/>
          <w:szCs w:val="24"/>
        </w:rPr>
        <w:t>1216994549@qq.com</w:t>
      </w:r>
      <w:bookmarkStart w:id="0" w:name="_GoBack"/>
      <w:bookmarkEnd w:id="0"/>
      <w:r>
        <w:rPr>
          <w:rStyle w:val="10"/>
          <w:rFonts w:ascii="黑体" w:hAnsi="黑体" w:eastAsia="黑体"/>
          <w:b w:val="0"/>
          <w:color w:val="000000" w:themeColor="text1"/>
          <w:sz w:val="36"/>
          <w:szCs w:val="36"/>
          <w14:textFill>
            <w14:solidFill>
              <w14:schemeClr w14:val="tx1"/>
            </w14:solidFill>
          </w14:textFill>
        </w:rPr>
        <w:br w:type="page"/>
      </w:r>
    </w:p>
    <w:p>
      <w:pPr>
        <w:pStyle w:val="7"/>
        <w:spacing w:before="0" w:beforeAutospacing="0" w:after="0" w:afterAutospacing="0" w:line="360" w:lineRule="atLeast"/>
        <w:jc w:val="center"/>
        <w:rPr>
          <w:rStyle w:val="10"/>
          <w:rFonts w:ascii="黑体" w:hAnsi="黑体" w:eastAsia="黑体"/>
          <w:color w:val="000000" w:themeColor="text1"/>
          <w:sz w:val="32"/>
          <w:szCs w:val="32"/>
          <w14:textFill>
            <w14:solidFill>
              <w14:schemeClr w14:val="tx1"/>
            </w14:solidFill>
          </w14:textFill>
        </w:rPr>
      </w:pPr>
      <w:r>
        <w:rPr>
          <w:rStyle w:val="10"/>
          <w:rFonts w:hint="eastAsia" w:ascii="黑体" w:hAnsi="黑体" w:eastAsia="黑体"/>
          <w:color w:val="000000" w:themeColor="text1"/>
          <w:sz w:val="32"/>
          <w:szCs w:val="32"/>
          <w14:textFill>
            <w14:solidFill>
              <w14:schemeClr w14:val="tx1"/>
            </w14:solidFill>
          </w14:textFill>
        </w:rPr>
        <w:t>数据使用与保密</w:t>
      </w:r>
      <w:r>
        <w:rPr>
          <w:rStyle w:val="10"/>
          <w:rFonts w:ascii="黑体" w:hAnsi="黑体" w:eastAsia="黑体"/>
          <w:color w:val="000000" w:themeColor="text1"/>
          <w:sz w:val="32"/>
          <w:szCs w:val="32"/>
          <w14:textFill>
            <w14:solidFill>
              <w14:schemeClr w14:val="tx1"/>
            </w14:solidFill>
          </w14:textFill>
        </w:rPr>
        <w:t>承诺书</w:t>
      </w:r>
    </w:p>
    <w:p>
      <w:pPr>
        <w:pStyle w:val="7"/>
        <w:spacing w:before="0" w:beforeAutospacing="0" w:after="0" w:afterAutospacing="0" w:line="360" w:lineRule="auto"/>
        <w:ind w:firstLine="420"/>
        <w:rPr>
          <w:rFonts w:ascii="宋体" w:hAnsi="宋体" w:eastAsia="宋体"/>
          <w:color w:val="000000" w:themeColor="text1"/>
          <w14:textFill>
            <w14:solidFill>
              <w14:schemeClr w14:val="tx1"/>
            </w14:solidFill>
          </w14:textFill>
        </w:rPr>
      </w:pPr>
      <w:r>
        <w:rPr>
          <w:rFonts w:ascii="宋体" w:hAnsi="宋体" w:eastAsia="宋体"/>
          <w:color w:val="000000" w:themeColor="text1"/>
          <w14:textFill>
            <w14:solidFill>
              <w14:schemeClr w14:val="tx1"/>
            </w14:solidFill>
          </w14:textFill>
        </w:rPr>
        <w:t>2021</w:t>
      </w:r>
      <w:r>
        <w:rPr>
          <w:rFonts w:hint="eastAsia" w:ascii="宋体" w:hAnsi="宋体" w:eastAsia="宋体"/>
          <w:color w:val="000000" w:themeColor="text1"/>
          <w14:textFill>
            <w14:solidFill>
              <w14:schemeClr w14:val="tx1"/>
            </w14:solidFill>
          </w14:textFill>
        </w:rPr>
        <w:t>中国健康信息处理会议（</w:t>
      </w:r>
      <w:r>
        <w:rPr>
          <w:rFonts w:ascii="宋体" w:hAnsi="宋体" w:eastAsia="宋体"/>
          <w:color w:val="000000" w:themeColor="text1"/>
          <w14:textFill>
            <w14:solidFill>
              <w14:schemeClr w14:val="tx1"/>
            </w14:solidFill>
          </w14:textFill>
        </w:rPr>
        <w:t>CHIP</w:t>
      </w:r>
      <w:r>
        <w:rPr>
          <w:rFonts w:hint="eastAsia" w:ascii="宋体" w:hAnsi="宋体" w:eastAsia="宋体"/>
          <w:color w:val="000000" w:themeColor="text1"/>
          <w14:textFill>
            <w14:solidFill>
              <w14:schemeClr w14:val="tx1"/>
            </w14:solidFill>
          </w14:textFill>
        </w:rPr>
        <w:t xml:space="preserve"> 20</w:t>
      </w:r>
      <w:r>
        <w:rPr>
          <w:rFonts w:ascii="宋体" w:hAnsi="宋体" w:eastAsia="宋体"/>
          <w:color w:val="000000" w:themeColor="text1"/>
          <w14:textFill>
            <w14:solidFill>
              <w14:schemeClr w14:val="tx1"/>
            </w14:solidFill>
          </w14:textFill>
        </w:rPr>
        <w:t>21</w:t>
      </w:r>
      <w:r>
        <w:rPr>
          <w:rFonts w:hint="eastAsia" w:ascii="宋体" w:hAnsi="宋体" w:eastAsia="宋体"/>
          <w:color w:val="000000" w:themeColor="text1"/>
          <w14:textFill>
            <w14:solidFill>
              <w14:schemeClr w14:val="tx1"/>
            </w14:solidFill>
          </w14:textFill>
        </w:rPr>
        <w:t>）之“临床术语标准化”评测竞赛(以下简称“竞赛”)所使用的</w:t>
      </w:r>
      <w:r>
        <w:rPr>
          <w:rFonts w:ascii="宋体" w:hAnsi="宋体" w:eastAsia="宋体"/>
          <w:color w:val="000000" w:themeColor="text1"/>
          <w14:textFill>
            <w14:solidFill>
              <w14:schemeClr w14:val="tx1"/>
            </w14:solidFill>
          </w14:textFill>
        </w:rPr>
        <w:t>人工编辑</w:t>
      </w:r>
      <w:r>
        <w:rPr>
          <w:rFonts w:hint="eastAsia" w:ascii="宋体" w:hAnsi="宋体" w:eastAsia="宋体"/>
          <w:color w:val="000000" w:themeColor="text1"/>
          <w14:textFill>
            <w14:solidFill>
              <w14:schemeClr w14:val="tx1"/>
            </w14:solidFill>
          </w14:textFill>
        </w:rPr>
        <w:t>数据集（以下简称“数据集”），由</w:t>
      </w:r>
      <w:r>
        <w:rPr>
          <w:rFonts w:ascii="宋体" w:hAnsi="宋体" w:eastAsia="宋体"/>
          <w:color w:val="000000" w:themeColor="text1"/>
          <w14:textFill>
            <w14:solidFill>
              <w14:schemeClr w14:val="tx1"/>
            </w14:solidFill>
          </w14:textFill>
        </w:rPr>
        <w:t>医渡云（北京）技术有限公司</w:t>
      </w:r>
      <w:r>
        <w:rPr>
          <w:rFonts w:hint="eastAsia" w:ascii="宋体" w:hAnsi="宋体" w:eastAsia="宋体"/>
          <w:color w:val="000000" w:themeColor="text1"/>
          <w14:textFill>
            <w14:solidFill>
              <w14:schemeClr w14:val="tx1"/>
            </w14:solidFill>
          </w14:textFill>
        </w:rPr>
        <w:t>提供（以下简称“数据提供方”），</w:t>
      </w:r>
      <w:r>
        <w:rPr>
          <w:rFonts w:ascii="宋体" w:hAnsi="宋体" w:eastAsia="宋体"/>
          <w:color w:val="000000" w:themeColor="text1"/>
          <w14:textFill>
            <w14:solidFill>
              <w14:schemeClr w14:val="tx1"/>
            </w14:solidFill>
          </w14:textFill>
        </w:rPr>
        <w:t>医渡云（北京）技术有限公司</w:t>
      </w:r>
      <w:r>
        <w:rPr>
          <w:rFonts w:hint="eastAsia" w:ascii="宋体" w:hAnsi="宋体" w:eastAsia="宋体"/>
          <w:color w:val="000000" w:themeColor="text1"/>
          <w14:textFill>
            <w14:solidFill>
              <w14:schemeClr w14:val="tx1"/>
            </w14:solidFill>
          </w14:textFill>
        </w:rPr>
        <w:t>拥有数据集的所有权。所有参加评测竞赛的参赛队为数据集使用方（以下简称“数据使用者”），特此</w:t>
      </w:r>
      <w:r>
        <w:rPr>
          <w:rFonts w:ascii="宋体" w:hAnsi="宋体" w:eastAsia="宋体"/>
          <w:color w:val="000000" w:themeColor="text1"/>
          <w14:textFill>
            <w14:solidFill>
              <w14:schemeClr w14:val="tx1"/>
            </w14:solidFill>
          </w14:textFill>
        </w:rPr>
        <w:t>同意并承诺遵守以下条款</w:t>
      </w:r>
      <w:r>
        <w:rPr>
          <w:rFonts w:hint="eastAsia" w:ascii="宋体" w:hAnsi="宋体" w:eastAsia="宋体"/>
          <w:color w:val="000000" w:themeColor="text1"/>
          <w14:textFill>
            <w14:solidFill>
              <w14:schemeClr w14:val="tx1"/>
            </w14:solidFill>
          </w14:textFill>
        </w:rPr>
        <w:t>，并申请获取并使用数据集。</w:t>
      </w:r>
    </w:p>
    <w:p>
      <w:pPr>
        <w:pStyle w:val="7"/>
        <w:spacing w:before="0" w:beforeAutospacing="0" w:after="0" w:afterAutospacing="0"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xml:space="preserve">　　1. </w:t>
      </w:r>
      <w:r>
        <w:rPr>
          <w:rFonts w:ascii="宋体" w:hAnsi="宋体" w:eastAsia="宋体"/>
          <w:color w:val="000000" w:themeColor="text1"/>
          <w14:textFill>
            <w14:solidFill>
              <w14:schemeClr w14:val="tx1"/>
            </w14:solidFill>
          </w14:textFill>
        </w:rPr>
        <w:t>数据提供方</w:t>
      </w:r>
      <w:r>
        <w:rPr>
          <w:rFonts w:hint="eastAsia" w:ascii="宋体" w:hAnsi="宋体" w:eastAsia="宋体"/>
          <w:color w:val="000000" w:themeColor="text1"/>
          <w14:textFill>
            <w14:solidFill>
              <w14:schemeClr w14:val="tx1"/>
            </w14:solidFill>
          </w14:textFill>
        </w:rPr>
        <w:t>根据数据使用者的申请决定是否授权使用数据集，并且无须说明理由。</w:t>
      </w:r>
    </w:p>
    <w:p>
      <w:pPr>
        <w:pStyle w:val="7"/>
        <w:spacing w:before="0" w:beforeAutospacing="0" w:after="0" w:afterAutospacing="0" w:line="360" w:lineRule="auto"/>
        <w:ind w:firstLine="42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xml:space="preserve">2. </w:t>
      </w:r>
      <w:r>
        <w:rPr>
          <w:rFonts w:ascii="宋体" w:hAnsi="宋体" w:eastAsia="宋体"/>
          <w:color w:val="000000" w:themeColor="text1"/>
          <w14:textFill>
            <w14:solidFill>
              <w14:schemeClr w14:val="tx1"/>
            </w14:solidFill>
          </w14:textFill>
        </w:rPr>
        <w:t>数据</w:t>
      </w:r>
      <w:r>
        <w:rPr>
          <w:rFonts w:hint="eastAsia" w:ascii="宋体" w:hAnsi="宋体" w:eastAsia="宋体"/>
          <w:color w:val="000000" w:themeColor="text1"/>
          <w14:textFill>
            <w14:solidFill>
              <w14:schemeClr w14:val="tx1"/>
            </w14:solidFill>
          </w14:textFill>
        </w:rPr>
        <w:t>使用者对数据集的使用，</w:t>
      </w:r>
      <w:r>
        <w:rPr>
          <w:rFonts w:ascii="宋体" w:hAnsi="宋体" w:eastAsia="宋体"/>
          <w:color w:val="000000" w:themeColor="text1"/>
          <w14:textFill>
            <w14:solidFill>
              <w14:schemeClr w14:val="tx1"/>
            </w14:solidFill>
          </w14:textFill>
        </w:rPr>
        <w:t>仅</w:t>
      </w:r>
      <w:r>
        <w:rPr>
          <w:rFonts w:hint="eastAsia" w:ascii="宋体" w:hAnsi="宋体" w:eastAsia="宋体"/>
          <w:color w:val="000000" w:themeColor="text1"/>
          <w14:textFill>
            <w14:solidFill>
              <w14:schemeClr w14:val="tx1"/>
            </w14:solidFill>
          </w14:textFill>
        </w:rPr>
        <w:t>限于</w:t>
      </w:r>
      <w:r>
        <w:rPr>
          <w:rFonts w:ascii="宋体" w:hAnsi="宋体" w:eastAsia="宋体"/>
          <w:color w:val="000000" w:themeColor="text1"/>
          <w14:textFill>
            <w14:solidFill>
              <w14:schemeClr w14:val="tx1"/>
            </w14:solidFill>
          </w14:textFill>
        </w:rPr>
        <w:t>参加竞赛</w:t>
      </w:r>
      <w:r>
        <w:rPr>
          <w:rFonts w:hint="eastAsia" w:ascii="宋体" w:hAnsi="宋体" w:eastAsia="宋体"/>
          <w:color w:val="000000" w:themeColor="text1"/>
          <w14:textFill>
            <w14:solidFill>
              <w14:schemeClr w14:val="tx1"/>
            </w14:solidFill>
          </w14:textFill>
        </w:rPr>
        <w:t>这一学术研究目的，不得从事任何盈利活动或者</w:t>
      </w:r>
      <w:r>
        <w:rPr>
          <w:rFonts w:ascii="宋体" w:hAnsi="宋体" w:eastAsia="宋体"/>
          <w:color w:val="000000" w:themeColor="text1"/>
          <w14:textFill>
            <w14:solidFill>
              <w14:schemeClr w14:val="tx1"/>
            </w14:solidFill>
          </w14:textFill>
        </w:rPr>
        <w:t>将</w:t>
      </w:r>
      <w:r>
        <w:rPr>
          <w:rFonts w:hint="eastAsia" w:ascii="宋体" w:hAnsi="宋体" w:eastAsia="宋体"/>
          <w:color w:val="000000" w:themeColor="text1"/>
          <w14:textFill>
            <w14:solidFill>
              <w14:schemeClr w14:val="tx1"/>
            </w14:solidFill>
          </w14:textFill>
        </w:rPr>
        <w:t>数据集作</w:t>
      </w:r>
      <w:r>
        <w:rPr>
          <w:rFonts w:ascii="宋体" w:hAnsi="宋体" w:eastAsia="宋体"/>
          <w:color w:val="000000" w:themeColor="text1"/>
          <w14:textFill>
            <w14:solidFill>
              <w14:schemeClr w14:val="tx1"/>
            </w14:solidFill>
          </w14:textFill>
        </w:rPr>
        <w:t>本</w:t>
      </w:r>
      <w:r>
        <w:rPr>
          <w:rFonts w:hint="eastAsia" w:ascii="宋体" w:hAnsi="宋体" w:eastAsia="宋体"/>
          <w:color w:val="000000" w:themeColor="text1"/>
          <w14:textFill>
            <w14:solidFill>
              <w14:schemeClr w14:val="tx1"/>
            </w14:solidFill>
          </w14:textFill>
        </w:rPr>
        <w:t>承诺书授权范围之外</w:t>
      </w:r>
      <w:r>
        <w:rPr>
          <w:rFonts w:ascii="宋体" w:hAnsi="宋体" w:eastAsia="宋体"/>
          <w:color w:val="000000" w:themeColor="text1"/>
          <w14:textFill>
            <w14:solidFill>
              <w14:schemeClr w14:val="tx1"/>
            </w14:solidFill>
          </w14:textFill>
        </w:rPr>
        <w:t>的</w:t>
      </w:r>
      <w:r>
        <w:rPr>
          <w:rFonts w:hint="eastAsia" w:ascii="宋体" w:hAnsi="宋体" w:eastAsia="宋体"/>
          <w:color w:val="000000" w:themeColor="text1"/>
          <w14:textFill>
            <w14:solidFill>
              <w14:schemeClr w14:val="tx1"/>
            </w14:solidFill>
          </w14:textFill>
        </w:rPr>
        <w:t>使用</w:t>
      </w:r>
      <w:r>
        <w:rPr>
          <w:rFonts w:ascii="宋体" w:hAnsi="宋体" w:eastAsia="宋体"/>
          <w:color w:val="000000" w:themeColor="text1"/>
          <w14:textFill>
            <w14:solidFill>
              <w14:schemeClr w14:val="tx1"/>
            </w14:solidFill>
          </w14:textFill>
        </w:rPr>
        <w:t>。</w:t>
      </w:r>
    </w:p>
    <w:p>
      <w:pPr>
        <w:pStyle w:val="7"/>
        <w:spacing w:before="0" w:beforeAutospacing="0" w:after="0" w:afterAutospacing="0" w:line="360" w:lineRule="auto"/>
        <w:ind w:firstLine="42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3. 数据使用者基于数据集形成的研究成果，包括书籍、文章、会议论文、学位论文和其他出版物，需按照引用规范标注数据来源，包括</w:t>
      </w:r>
      <w:r>
        <w:rPr>
          <w:rFonts w:ascii="宋体" w:hAnsi="宋体" w:eastAsia="宋体"/>
          <w:color w:val="000000" w:themeColor="text1"/>
          <w14:textFill>
            <w14:solidFill>
              <w14:schemeClr w14:val="tx1"/>
            </w14:solidFill>
          </w14:textFill>
        </w:rPr>
        <w:t>数据提供方</w:t>
      </w:r>
      <w:r>
        <w:rPr>
          <w:rFonts w:hint="eastAsia" w:ascii="宋体" w:hAnsi="宋体" w:eastAsia="宋体"/>
          <w:color w:val="000000" w:themeColor="text1"/>
          <w14:textFill>
            <w14:solidFill>
              <w14:schemeClr w14:val="tx1"/>
            </w14:solidFill>
          </w14:textFill>
        </w:rPr>
        <w:t>和数数据所有者。</w:t>
      </w:r>
    </w:p>
    <w:p>
      <w:pPr>
        <w:pStyle w:val="7"/>
        <w:spacing w:before="0" w:beforeAutospacing="0" w:after="0" w:afterAutospacing="0"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4. 数据使用者不得使用数据集从事危害国家安全、社会公共利益和他人合法权益的活动。</w:t>
      </w:r>
      <w:r>
        <w:rPr>
          <w:rFonts w:ascii="宋体" w:hAnsi="宋体" w:eastAsia="宋体"/>
          <w:color w:val="000000" w:themeColor="text1"/>
          <w14:textFill>
            <w14:solidFill>
              <w14:schemeClr w14:val="tx1"/>
            </w14:solidFill>
          </w14:textFill>
        </w:rPr>
        <w:t>数据提供方</w:t>
      </w:r>
      <w:r>
        <w:rPr>
          <w:rFonts w:hint="eastAsia" w:ascii="宋体" w:hAnsi="宋体" w:eastAsia="宋体"/>
          <w:color w:val="000000" w:themeColor="text1"/>
          <w14:textFill>
            <w14:solidFill>
              <w14:schemeClr w14:val="tx1"/>
            </w14:solidFill>
          </w14:textFill>
        </w:rPr>
        <w:t>对于数据使用者基于数据集所得出的任何结果和言论不承担任何政治、经济、及法律责任。</w:t>
      </w:r>
    </w:p>
    <w:p>
      <w:pPr>
        <w:pStyle w:val="7"/>
        <w:spacing w:before="0" w:beforeAutospacing="0" w:after="0" w:afterAutospacing="0"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5. 数据使用者有义务保护和尊重数据集中所牵涉的患者隐私，不得探究、公开、或散布可能确认患者身份的信息。</w:t>
      </w:r>
    </w:p>
    <w:p>
      <w:pPr>
        <w:pStyle w:val="7"/>
        <w:spacing w:before="0" w:beforeAutospacing="0" w:after="0" w:afterAutospacing="0" w:line="360" w:lineRule="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6. 数据使用者对数据集不拥有复制、传播、出版，或翻译成外国语言等权利，任何</w:t>
      </w:r>
      <w:r>
        <w:rPr>
          <w:rFonts w:ascii="宋体" w:hAnsi="宋体" w:eastAsia="宋体"/>
          <w:color w:val="000000" w:themeColor="text1"/>
          <w14:textFill>
            <w14:solidFill>
              <w14:schemeClr w14:val="tx1"/>
            </w14:solidFill>
          </w14:textFill>
        </w:rPr>
        <w:t>时候</w:t>
      </w:r>
      <w:r>
        <w:rPr>
          <w:rFonts w:hint="eastAsia" w:ascii="宋体" w:hAnsi="宋体" w:eastAsia="宋体"/>
          <w:color w:val="000000" w:themeColor="text1"/>
          <w14:textFill>
            <w14:solidFill>
              <w14:schemeClr w14:val="tx1"/>
            </w14:solidFill>
          </w14:textFill>
        </w:rPr>
        <w:t>不得以任何方式或形式将数据集分享给第三方。</w:t>
      </w:r>
    </w:p>
    <w:p>
      <w:pPr>
        <w:pStyle w:val="7"/>
        <w:spacing w:before="0" w:beforeAutospacing="0" w:after="0" w:afterAutospacing="0" w:line="360" w:lineRule="auto"/>
        <w:ind w:firstLine="42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7. 对于违反本承诺书或本次</w:t>
      </w:r>
      <w:r>
        <w:rPr>
          <w:rFonts w:ascii="宋体" w:hAnsi="宋体" w:eastAsia="宋体"/>
          <w:color w:val="000000" w:themeColor="text1"/>
          <w14:textFill>
            <w14:solidFill>
              <w14:schemeClr w14:val="tx1"/>
            </w14:solidFill>
          </w14:textFill>
        </w:rPr>
        <w:t>大赛规则</w:t>
      </w:r>
      <w:r>
        <w:rPr>
          <w:rFonts w:hint="eastAsia" w:ascii="宋体" w:hAnsi="宋体" w:eastAsia="宋体"/>
          <w:color w:val="000000" w:themeColor="text1"/>
          <w14:textFill>
            <w14:solidFill>
              <w14:schemeClr w14:val="tx1"/>
            </w14:solidFill>
          </w14:textFill>
        </w:rPr>
        <w:t>的数据使用者，</w:t>
      </w:r>
      <w:r>
        <w:rPr>
          <w:rFonts w:ascii="宋体" w:hAnsi="宋体" w:eastAsia="宋体"/>
          <w:color w:val="000000" w:themeColor="text1"/>
          <w14:textFill>
            <w14:solidFill>
              <w14:schemeClr w14:val="tx1"/>
            </w14:solidFill>
          </w14:textFill>
        </w:rPr>
        <w:t>数据提供方</w:t>
      </w:r>
      <w:r>
        <w:rPr>
          <w:rFonts w:hint="eastAsia" w:ascii="宋体" w:hAnsi="宋体" w:eastAsia="宋体"/>
          <w:color w:val="000000" w:themeColor="text1"/>
          <w14:textFill>
            <w14:solidFill>
              <w14:schemeClr w14:val="tx1"/>
            </w14:solidFill>
          </w14:textFill>
        </w:rPr>
        <w:t>有权随时要求其停止对数据集的使用和保存，</w:t>
      </w:r>
      <w:r>
        <w:rPr>
          <w:rFonts w:ascii="宋体" w:hAnsi="宋体" w:eastAsia="宋体"/>
          <w:color w:val="000000" w:themeColor="text1"/>
          <w14:textFill>
            <w14:solidFill>
              <w14:schemeClr w14:val="tx1"/>
            </w14:solidFill>
          </w14:textFill>
        </w:rPr>
        <w:t>立即按数据提供方要求</w:t>
      </w:r>
      <w:r>
        <w:rPr>
          <w:rFonts w:hint="eastAsia" w:ascii="宋体" w:hAnsi="宋体" w:eastAsia="宋体"/>
          <w:color w:val="000000" w:themeColor="text1"/>
          <w14:textFill>
            <w14:solidFill>
              <w14:schemeClr w14:val="tx1"/>
            </w14:solidFill>
          </w14:textFill>
        </w:rPr>
        <w:t>立即</w:t>
      </w:r>
      <w:r>
        <w:rPr>
          <w:rFonts w:ascii="宋体" w:hAnsi="宋体" w:eastAsia="宋体"/>
          <w:color w:val="000000" w:themeColor="text1"/>
          <w14:textFill>
            <w14:solidFill>
              <w14:schemeClr w14:val="tx1"/>
            </w14:solidFill>
          </w14:textFill>
        </w:rPr>
        <w:t>归还或删除</w:t>
      </w:r>
      <w:r>
        <w:rPr>
          <w:rFonts w:hint="eastAsia" w:ascii="宋体" w:hAnsi="宋体" w:eastAsia="宋体"/>
          <w:color w:val="000000" w:themeColor="text1"/>
          <w14:textFill>
            <w14:solidFill>
              <w14:schemeClr w14:val="tx1"/>
            </w14:solidFill>
          </w14:textFill>
        </w:rPr>
        <w:t>（由</w:t>
      </w:r>
      <w:r>
        <w:rPr>
          <w:rFonts w:ascii="宋体" w:hAnsi="宋体" w:eastAsia="宋体"/>
          <w:color w:val="000000" w:themeColor="text1"/>
          <w14:textFill>
            <w14:solidFill>
              <w14:schemeClr w14:val="tx1"/>
            </w14:solidFill>
          </w14:textFill>
        </w:rPr>
        <w:t>数据提供</w:t>
      </w:r>
      <w:r>
        <w:rPr>
          <w:rFonts w:hint="eastAsia" w:ascii="宋体" w:hAnsi="宋体" w:eastAsia="宋体"/>
          <w:color w:val="000000" w:themeColor="text1"/>
          <w14:textFill>
            <w14:solidFill>
              <w14:schemeClr w14:val="tx1"/>
            </w14:solidFill>
          </w14:textFill>
        </w:rPr>
        <w:t>方</w:t>
      </w:r>
      <w:r>
        <w:rPr>
          <w:rFonts w:ascii="宋体" w:hAnsi="宋体" w:eastAsia="宋体"/>
          <w:color w:val="000000" w:themeColor="text1"/>
          <w14:textFill>
            <w14:solidFill>
              <w14:schemeClr w14:val="tx1"/>
            </w14:solidFill>
          </w14:textFill>
        </w:rPr>
        <w:t>决定</w:t>
      </w: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数据集</w:t>
      </w:r>
      <w:r>
        <w:rPr>
          <w:rFonts w:hint="eastAsia" w:ascii="宋体" w:hAnsi="宋体" w:eastAsia="宋体"/>
          <w:color w:val="000000" w:themeColor="text1"/>
          <w14:textFill>
            <w14:solidFill>
              <w14:schemeClr w14:val="tx1"/>
            </w14:solidFill>
          </w14:textFill>
        </w:rPr>
        <w:t>，</w:t>
      </w:r>
      <w:r>
        <w:rPr>
          <w:rFonts w:ascii="宋体" w:hAnsi="宋体" w:eastAsia="宋体"/>
          <w:color w:val="000000" w:themeColor="text1"/>
          <w14:textFill>
            <w14:solidFill>
              <w14:schemeClr w14:val="tx1"/>
            </w14:solidFill>
          </w14:textFill>
        </w:rPr>
        <w:t>并书面确认遵守</w:t>
      </w:r>
      <w:r>
        <w:rPr>
          <w:rFonts w:hint="eastAsia" w:ascii="宋体" w:hAnsi="宋体" w:eastAsia="宋体"/>
          <w:color w:val="000000" w:themeColor="text1"/>
          <w14:textFill>
            <w14:solidFill>
              <w14:schemeClr w14:val="tx1"/>
            </w14:solidFill>
          </w14:textFill>
        </w:rPr>
        <w:t>了</w:t>
      </w:r>
      <w:r>
        <w:rPr>
          <w:rFonts w:ascii="宋体" w:hAnsi="宋体" w:eastAsia="宋体"/>
          <w:color w:val="000000" w:themeColor="text1"/>
          <w14:textFill>
            <w14:solidFill>
              <w14:schemeClr w14:val="tx1"/>
            </w14:solidFill>
          </w14:textFill>
        </w:rPr>
        <w:t>本条</w:t>
      </w:r>
      <w:r>
        <w:rPr>
          <w:rFonts w:hint="eastAsia" w:ascii="宋体" w:hAnsi="宋体" w:eastAsia="宋体"/>
          <w:color w:val="000000" w:themeColor="text1"/>
          <w14:textFill>
            <w14:solidFill>
              <w14:schemeClr w14:val="tx1"/>
            </w14:solidFill>
          </w14:textFill>
        </w:rPr>
        <w:t>。对于因其违约所造成的任何形式损害，数据</w:t>
      </w:r>
      <w:r>
        <w:rPr>
          <w:rFonts w:ascii="宋体" w:hAnsi="宋体" w:eastAsia="宋体"/>
          <w:color w:val="000000" w:themeColor="text1"/>
          <w14:textFill>
            <w14:solidFill>
              <w14:schemeClr w14:val="tx1"/>
            </w14:solidFill>
          </w14:textFill>
        </w:rPr>
        <w:t>提供方</w:t>
      </w:r>
      <w:r>
        <w:rPr>
          <w:rFonts w:hint="eastAsia" w:ascii="宋体" w:hAnsi="宋体" w:eastAsia="宋体"/>
          <w:color w:val="000000" w:themeColor="text1"/>
          <w14:textFill>
            <w14:solidFill>
              <w14:schemeClr w14:val="tx1"/>
            </w14:solidFill>
          </w14:textFill>
        </w:rPr>
        <w:t>有权进行法律追诉。</w:t>
      </w:r>
    </w:p>
    <w:p>
      <w:pPr>
        <w:pStyle w:val="7"/>
        <w:spacing w:before="0" w:beforeAutospacing="0" w:after="0" w:afterAutospacing="0" w:line="360" w:lineRule="auto"/>
        <w:ind w:firstLine="420"/>
        <w:rPr>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 xml:space="preserve">8. </w:t>
      </w:r>
      <w:r>
        <w:rPr>
          <w:rFonts w:ascii="宋体" w:hAnsi="宋体" w:eastAsia="宋体"/>
          <w:color w:val="000000" w:themeColor="text1"/>
          <w14:textFill>
            <w14:solidFill>
              <w14:schemeClr w14:val="tx1"/>
            </w14:solidFill>
          </w14:textFill>
        </w:rPr>
        <w:t>数据使用者必须遵守数据提供方制订的</w:t>
      </w:r>
      <w:r>
        <w:rPr>
          <w:rFonts w:hint="eastAsia" w:ascii="宋体" w:hAnsi="宋体" w:eastAsia="宋体"/>
          <w:color w:val="000000" w:themeColor="text1"/>
          <w14:textFill>
            <w14:solidFill>
              <w14:schemeClr w14:val="tx1"/>
            </w14:solidFill>
          </w14:textFill>
        </w:rPr>
        <w:t>大赛</w:t>
      </w:r>
      <w:r>
        <w:rPr>
          <w:rFonts w:ascii="宋体" w:hAnsi="宋体" w:eastAsia="宋体"/>
          <w:color w:val="000000" w:themeColor="text1"/>
          <w14:textFill>
            <w14:solidFill>
              <w14:schemeClr w14:val="tx1"/>
            </w14:solidFill>
          </w14:textFill>
        </w:rPr>
        <w:t>其它</w:t>
      </w:r>
      <w:r>
        <w:rPr>
          <w:rFonts w:hint="eastAsia" w:ascii="宋体" w:hAnsi="宋体" w:eastAsia="宋体"/>
          <w:color w:val="000000" w:themeColor="text1"/>
          <w14:textFill>
            <w14:solidFill>
              <w14:schemeClr w14:val="tx1"/>
            </w14:solidFill>
          </w14:textFill>
        </w:rPr>
        <w:t>条款</w:t>
      </w:r>
      <w:r>
        <w:rPr>
          <w:rFonts w:ascii="宋体" w:hAnsi="宋体" w:eastAsia="宋体"/>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w:t>
      </w:r>
    </w:p>
    <w:p>
      <w:pPr>
        <w:pStyle w:val="7"/>
        <w:spacing w:before="0" w:beforeAutospacing="0" w:after="0" w:afterAutospacing="0" w:line="360" w:lineRule="auto"/>
        <w:ind w:firstLine="420"/>
        <w:rPr>
          <w:color w:val="000000" w:themeColor="text1"/>
          <w14:textFill>
            <w14:solidFill>
              <w14:schemeClr w14:val="tx1"/>
            </w14:solidFill>
          </w14:textFill>
        </w:rPr>
      </w:pPr>
    </w:p>
    <w:p>
      <w:pPr>
        <w:pStyle w:val="7"/>
        <w:spacing w:before="225" w:after="225" w:line="360" w:lineRule="atLeast"/>
        <w:ind w:firstLine="420"/>
        <w:rPr>
          <w:rFonts w:ascii="Heiti SC Light" w:eastAsia="Heiti SC Light"/>
          <w:color w:val="000000" w:themeColor="text1"/>
          <w14:textFill>
            <w14:solidFill>
              <w14:schemeClr w14:val="tx1"/>
            </w14:solidFill>
          </w14:textFill>
        </w:rPr>
      </w:pPr>
    </w:p>
    <w:p>
      <w:pPr>
        <w:pStyle w:val="7"/>
        <w:spacing w:before="225" w:after="225" w:line="360" w:lineRule="atLeast"/>
        <w:ind w:firstLine="420"/>
        <w:rPr>
          <w:rFonts w:ascii="Heiti SC Light" w:eastAsia="Heiti SC Light"/>
          <w:color w:val="000000" w:themeColor="text1"/>
          <w14:textFill>
            <w14:solidFill>
              <w14:schemeClr w14:val="tx1"/>
            </w14:solidFill>
          </w14:textFill>
        </w:rPr>
      </w:pPr>
    </w:p>
    <w:p>
      <w:pPr>
        <w:pStyle w:val="7"/>
        <w:spacing w:before="225" w:after="225" w:line="360" w:lineRule="atLeast"/>
        <w:ind w:firstLine="420"/>
        <w:rPr>
          <w:rFonts w:ascii="Heiti SC Light" w:eastAsia="Heiti SC Light"/>
          <w:color w:val="000000" w:themeColor="text1"/>
          <w14:textFill>
            <w14:solidFill>
              <w14:schemeClr w14:val="tx1"/>
            </w14:solidFill>
          </w14:textFill>
        </w:rPr>
      </w:pPr>
      <w:r>
        <w:rPr>
          <w:rFonts w:hint="eastAsia" w:ascii="Heiti SC Light" w:eastAsia="Heiti SC Light"/>
          <w:color w:val="000000" w:themeColor="text1"/>
          <w14:textFill>
            <w14:solidFill>
              <w14:schemeClr w14:val="tx1"/>
            </w14:solidFill>
          </w14:textFill>
        </w:rPr>
        <w:t>参赛队信息（各项必填）：</w:t>
      </w:r>
    </w:p>
    <w:p>
      <w:pPr>
        <w:pStyle w:val="7"/>
        <w:spacing w:before="225" w:after="225" w:line="360" w:lineRule="atLeast"/>
        <w:ind w:firstLine="420"/>
        <w:rPr>
          <w:rFonts w:ascii="Heiti SC Light" w:eastAsia="Heiti SC Light"/>
          <w:color w:val="000000" w:themeColor="text1"/>
          <w14:textFill>
            <w14:solidFill>
              <w14:schemeClr w14:val="tx1"/>
            </w14:solidFill>
          </w14:textFill>
        </w:rPr>
      </w:pPr>
      <w:r>
        <w:rPr>
          <w:rFonts w:hint="eastAsia" w:ascii="Heiti SC Light" w:eastAsia="Heiti SC Light"/>
          <w:color w:val="000000" w:themeColor="text1"/>
          <w14:textFill>
            <w14:solidFill>
              <w14:schemeClr w14:val="tx1"/>
            </w14:solidFill>
          </w14:textFill>
        </w:rPr>
        <w:t xml:space="preserve">  参赛队队名：__________________________________________________</w:t>
      </w:r>
    </w:p>
    <w:p>
      <w:pPr>
        <w:pStyle w:val="7"/>
        <w:spacing w:before="225" w:after="225" w:line="360" w:lineRule="atLeast"/>
        <w:ind w:firstLine="420"/>
        <w:rPr>
          <w:rFonts w:ascii="Heiti SC Light" w:eastAsia="Heiti SC Light"/>
          <w:color w:val="000000" w:themeColor="text1"/>
          <w14:textFill>
            <w14:solidFill>
              <w14:schemeClr w14:val="tx1"/>
            </w14:solidFill>
          </w14:textFill>
        </w:rPr>
      </w:pPr>
      <w:r>
        <w:rPr>
          <w:rFonts w:hint="eastAsia" w:ascii="Heiti SC Light" w:eastAsia="Heiti SC Light"/>
          <w:color w:val="000000" w:themeColor="text1"/>
          <w14:textFill>
            <w14:solidFill>
              <w14:schemeClr w14:val="tx1"/>
            </w14:solidFill>
          </w14:textFill>
        </w:rPr>
        <w:t>参赛单位名称：__________________________________________________</w:t>
      </w:r>
    </w:p>
    <w:p>
      <w:pPr>
        <w:pStyle w:val="7"/>
        <w:spacing w:before="225" w:after="225" w:line="360" w:lineRule="atLeast"/>
        <w:ind w:firstLine="420"/>
        <w:rPr>
          <w:rFonts w:ascii="Heiti SC Light" w:eastAsia="Heiti SC Light"/>
          <w:color w:val="000000" w:themeColor="text1"/>
          <w14:textFill>
            <w14:solidFill>
              <w14:schemeClr w14:val="tx1"/>
            </w14:solidFill>
          </w14:textFill>
        </w:rPr>
      </w:pPr>
      <w:r>
        <w:rPr>
          <w:rFonts w:hint="eastAsia" w:ascii="Heiti SC Light" w:eastAsia="Heiti SC Light"/>
          <w:color w:val="000000" w:themeColor="text1"/>
          <w14:textFill>
            <w14:solidFill>
              <w14:schemeClr w14:val="tx1"/>
            </w14:solidFill>
          </w14:textFill>
        </w:rPr>
        <w:t xml:space="preserve">    联系电话：__________________________________________________</w:t>
      </w:r>
    </w:p>
    <w:p>
      <w:pPr>
        <w:pStyle w:val="7"/>
        <w:spacing w:before="225" w:after="225" w:line="360" w:lineRule="atLeast"/>
        <w:ind w:firstLine="420"/>
        <w:rPr>
          <w:rFonts w:ascii="Heiti SC Light" w:eastAsia="Heiti SC Light"/>
          <w:color w:val="000000" w:themeColor="text1"/>
          <w14:textFill>
            <w14:solidFill>
              <w14:schemeClr w14:val="tx1"/>
            </w14:solidFill>
          </w14:textFill>
        </w:rPr>
      </w:pPr>
      <w:r>
        <w:rPr>
          <w:rFonts w:hint="eastAsia" w:ascii="Heiti SC Light" w:eastAsia="Heiti SC Light"/>
          <w:color w:val="000000" w:themeColor="text1"/>
          <w14:textFill>
            <w14:solidFill>
              <w14:schemeClr w14:val="tx1"/>
            </w14:solidFill>
          </w14:textFill>
        </w:rPr>
        <w:t xml:space="preserve">        邮箱：__________________________________________________</w:t>
      </w:r>
    </w:p>
    <w:p>
      <w:pPr>
        <w:pStyle w:val="7"/>
        <w:spacing w:before="225" w:after="225" w:line="360" w:lineRule="atLeast"/>
        <w:ind w:firstLine="420"/>
        <w:rPr>
          <w:rFonts w:ascii="Heiti SC Light" w:eastAsia="Heiti SC Light"/>
          <w:color w:val="000000" w:themeColor="text1"/>
          <w14:textFill>
            <w14:solidFill>
              <w14:schemeClr w14:val="tx1"/>
            </w14:solidFill>
          </w14:textFill>
        </w:rPr>
      </w:pPr>
      <w:r>
        <w:rPr>
          <w:rFonts w:hint="eastAsia" w:ascii="Heiti SC Light" w:eastAsia="Heiti SC Light"/>
          <w:color w:val="000000" w:themeColor="text1"/>
          <w14:textFill>
            <w14:solidFill>
              <w14:schemeClr w14:val="tx1"/>
            </w14:solidFill>
          </w14:textFill>
        </w:rPr>
        <w:t xml:space="preserve">  负责人签名：__________________________________________________</w:t>
      </w:r>
    </w:p>
    <w:p>
      <w:pPr>
        <w:pStyle w:val="7"/>
        <w:spacing w:before="225" w:after="225" w:line="360" w:lineRule="atLeast"/>
        <w:ind w:firstLine="420"/>
        <w:rPr>
          <w:rFonts w:ascii="Heiti SC Light" w:eastAsia="Heiti SC Light"/>
          <w:color w:val="000000" w:themeColor="text1"/>
          <w14:textFill>
            <w14:solidFill>
              <w14:schemeClr w14:val="tx1"/>
            </w14:solidFill>
          </w14:textFill>
        </w:rPr>
      </w:pPr>
      <w:r>
        <w:rPr>
          <w:rFonts w:hint="eastAsia" w:ascii="Heiti SC Light" w:eastAsia="Heiti SC Light"/>
          <w:color w:val="000000" w:themeColor="text1"/>
          <w14:textFill>
            <w14:solidFill>
              <w14:schemeClr w14:val="tx1"/>
            </w14:solidFill>
          </w14:textFill>
        </w:rPr>
        <w:t xml:space="preserve">    签署时间：__________________________________________________</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Heiti SC Light">
    <w:altName w:val="微软雅黑"/>
    <w:panose1 w:val="00000000000000000000"/>
    <w:charset w:val="86"/>
    <w:family w:val="auto"/>
    <w:pitch w:val="default"/>
    <w:sig w:usb0="00000000" w:usb1="00000000" w:usb2="00000010" w:usb3="00000000" w:csb0="003E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C9"/>
    <w:rsid w:val="00007FF7"/>
    <w:rsid w:val="00011671"/>
    <w:rsid w:val="000532D8"/>
    <w:rsid w:val="00095FD2"/>
    <w:rsid w:val="000B2B97"/>
    <w:rsid w:val="000F4C44"/>
    <w:rsid w:val="00142616"/>
    <w:rsid w:val="00152819"/>
    <w:rsid w:val="00153555"/>
    <w:rsid w:val="00182C19"/>
    <w:rsid w:val="00213E76"/>
    <w:rsid w:val="0023351C"/>
    <w:rsid w:val="002A60E2"/>
    <w:rsid w:val="002B68DB"/>
    <w:rsid w:val="002E3786"/>
    <w:rsid w:val="002E74D8"/>
    <w:rsid w:val="00307485"/>
    <w:rsid w:val="003148C9"/>
    <w:rsid w:val="003416D6"/>
    <w:rsid w:val="003B0CB4"/>
    <w:rsid w:val="0046736B"/>
    <w:rsid w:val="00472BCD"/>
    <w:rsid w:val="00494EC7"/>
    <w:rsid w:val="004C46C6"/>
    <w:rsid w:val="00547270"/>
    <w:rsid w:val="0056305B"/>
    <w:rsid w:val="00571BDF"/>
    <w:rsid w:val="00577AC8"/>
    <w:rsid w:val="005B7CEF"/>
    <w:rsid w:val="005D4962"/>
    <w:rsid w:val="00632461"/>
    <w:rsid w:val="006464D9"/>
    <w:rsid w:val="00743B3F"/>
    <w:rsid w:val="007819C0"/>
    <w:rsid w:val="007E450D"/>
    <w:rsid w:val="00823054"/>
    <w:rsid w:val="00842C24"/>
    <w:rsid w:val="00851C29"/>
    <w:rsid w:val="00856D3F"/>
    <w:rsid w:val="0089784F"/>
    <w:rsid w:val="008A0222"/>
    <w:rsid w:val="00934CFC"/>
    <w:rsid w:val="009712AD"/>
    <w:rsid w:val="00973841"/>
    <w:rsid w:val="00A07CA6"/>
    <w:rsid w:val="00A31563"/>
    <w:rsid w:val="00A429A4"/>
    <w:rsid w:val="00AA29DA"/>
    <w:rsid w:val="00AB3DA3"/>
    <w:rsid w:val="00AE03F0"/>
    <w:rsid w:val="00B118F5"/>
    <w:rsid w:val="00B33BB0"/>
    <w:rsid w:val="00BA164C"/>
    <w:rsid w:val="00C03E4A"/>
    <w:rsid w:val="00C17B05"/>
    <w:rsid w:val="00C65C21"/>
    <w:rsid w:val="00CF1972"/>
    <w:rsid w:val="00DA1CC3"/>
    <w:rsid w:val="00DA4EEC"/>
    <w:rsid w:val="00E26328"/>
    <w:rsid w:val="00E30790"/>
    <w:rsid w:val="00E379F6"/>
    <w:rsid w:val="00E40A51"/>
    <w:rsid w:val="00EC0670"/>
    <w:rsid w:val="00EC17A7"/>
    <w:rsid w:val="00ED7762"/>
    <w:rsid w:val="00F202D0"/>
    <w:rsid w:val="00F678D3"/>
    <w:rsid w:val="00F8003B"/>
    <w:rsid w:val="00F825AB"/>
    <w:rsid w:val="00FB1EA6"/>
    <w:rsid w:val="00FD57A3"/>
    <w:rsid w:val="207F1F64"/>
    <w:rsid w:val="2D4C45A7"/>
    <w:rsid w:val="3C8421F9"/>
    <w:rsid w:val="44E9142B"/>
    <w:rsid w:val="6EE34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Document Map"/>
    <w:basedOn w:val="1"/>
    <w:link w:val="12"/>
    <w:semiHidden/>
    <w:unhideWhenUsed/>
    <w:qFormat/>
    <w:uiPriority w:val="99"/>
    <w:rPr>
      <w:rFonts w:ascii="宋体" w:eastAsia="宋体"/>
    </w:rPr>
  </w:style>
  <w:style w:type="paragraph" w:styleId="3">
    <w:name w:val="annotation text"/>
    <w:basedOn w:val="1"/>
    <w:link w:val="16"/>
    <w:semiHidden/>
    <w:unhideWhenUsed/>
    <w:qFormat/>
    <w:uiPriority w:val="99"/>
    <w:pPr>
      <w:jc w:val="left"/>
    </w:pPr>
    <w:rPr>
      <w:sz w:val="21"/>
      <w:szCs w:val="22"/>
    </w:rPr>
  </w:style>
  <w:style w:type="paragraph" w:styleId="4">
    <w:name w:val="Balloon Text"/>
    <w:basedOn w:val="1"/>
    <w:link w:val="15"/>
    <w:semiHidden/>
    <w:unhideWhenUsed/>
    <w:qFormat/>
    <w:uiPriority w:val="99"/>
    <w:rPr>
      <w:rFonts w:ascii="Times New Roman" w:hAnsi="Times New Roman" w:cs="Times New Roman"/>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Times New Roman" w:hAnsi="Times New Roman" w:cs="Times New Roman"/>
      <w:kern w:val="0"/>
    </w:rPr>
  </w:style>
  <w:style w:type="character" w:styleId="10">
    <w:name w:val="Strong"/>
    <w:basedOn w:val="9"/>
    <w:qFormat/>
    <w:uiPriority w:val="22"/>
    <w:rPr>
      <w:b/>
      <w:bCs/>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文档结构图 字符"/>
    <w:basedOn w:val="9"/>
    <w:link w:val="2"/>
    <w:semiHidden/>
    <w:qFormat/>
    <w:uiPriority w:val="99"/>
    <w:rPr>
      <w:rFonts w:ascii="宋体" w:eastAsia="宋体"/>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character" w:customStyle="1" w:styleId="15">
    <w:name w:val="批注框文本 字符"/>
    <w:basedOn w:val="9"/>
    <w:link w:val="4"/>
    <w:semiHidden/>
    <w:qFormat/>
    <w:uiPriority w:val="99"/>
    <w:rPr>
      <w:rFonts w:ascii="Times New Roman" w:hAnsi="Times New Roman" w:cs="Times New Roman"/>
      <w:sz w:val="18"/>
      <w:szCs w:val="18"/>
    </w:rPr>
  </w:style>
  <w:style w:type="character" w:customStyle="1" w:styleId="16">
    <w:name w:val="批注文字 字符"/>
    <w:basedOn w:val="9"/>
    <w:link w:val="3"/>
    <w:semiHidden/>
    <w:qFormat/>
    <w:uiPriority w:val="99"/>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187</Words>
  <Characters>1066</Characters>
  <Lines>8</Lines>
  <Paragraphs>2</Paragraphs>
  <TotalTime>0</TotalTime>
  <ScaleCrop>false</ScaleCrop>
  <LinksUpToDate>false</LinksUpToDate>
  <CharactersWithSpaces>1251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2021-09-13T02:57:00Z</dcterms:created>
  <dc:creator>Microsoft Office 用户</dc:creator>
  <cp:lastModifiedBy>马玉团</cp:lastModifiedBy>
  <cp:lastPrinted>2018-05-08T07:29:00Z</cp:lastPrinted>
  <dcterms:modified xsi:type="dcterms:W3CDTF">2021-09-13T07:04:18Z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